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A" w:rsidRPr="00E0307A" w:rsidRDefault="00E0307A" w:rsidP="00E0307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0307A">
        <w:rPr>
          <w:rFonts w:ascii="Times New Roman" w:eastAsia="Times New Roman" w:hAnsi="Times New Roman" w:cs="Times New Roman"/>
          <w:b/>
          <w:bCs/>
          <w:sz w:val="27"/>
          <w:szCs w:val="27"/>
          <w:lang w:eastAsia="de-DE"/>
        </w:rPr>
        <w:t>Unsere Teilnahmebedingungen</w:t>
      </w:r>
    </w:p>
    <w:p w:rsidR="00112966" w:rsidRDefault="00E0307A" w:rsidP="00B469E1">
      <w:pPr>
        <w:spacing w:before="100" w:beforeAutospacing="1" w:after="100" w:afterAutospacing="1" w:line="240" w:lineRule="auto"/>
        <w:rPr>
          <w:rFonts w:ascii="Times New Roman" w:eastAsia="Times New Roman" w:hAnsi="Times New Roman" w:cs="Times New Roman"/>
          <w:sz w:val="24"/>
          <w:szCs w:val="24"/>
          <w:lang w:eastAsia="de-DE"/>
        </w:rPr>
      </w:pPr>
      <w:r w:rsidRPr="00E0307A">
        <w:rPr>
          <w:rFonts w:ascii="Times New Roman" w:eastAsia="Times New Roman" w:hAnsi="Times New Roman" w:cs="Times New Roman"/>
          <w:b/>
          <w:bCs/>
          <w:sz w:val="24"/>
          <w:szCs w:val="24"/>
          <w:lang w:eastAsia="de-DE"/>
        </w:rPr>
        <w:t>Das Fahrrad:</w:t>
      </w:r>
      <w:r w:rsidRPr="00E0307A">
        <w:rPr>
          <w:rFonts w:ascii="Times New Roman" w:eastAsia="Times New Roman" w:hAnsi="Times New Roman" w:cs="Times New Roman"/>
          <w:sz w:val="24"/>
          <w:szCs w:val="24"/>
          <w:lang w:eastAsia="de-DE"/>
        </w:rPr>
        <w:br/>
        <w:t>Überprüfen Sie bitte vor jeder Fahrt Ihr Rad! Sind die Reifen noch in Ordnung? Sind alle Schrauben fest? Sind Bremsen und Schaltung leichtgängig eingestellt? Ist es verkehrssicher? Es muss in jedem Fall den gesetzlichen Bestimmungen entsprechen!</w:t>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b/>
          <w:bCs/>
          <w:sz w:val="24"/>
          <w:szCs w:val="24"/>
          <w:lang w:eastAsia="de-DE"/>
        </w:rPr>
        <w:t>Die Ausrüstung:</w:t>
      </w:r>
      <w:r w:rsidRPr="00E0307A">
        <w:rPr>
          <w:rFonts w:ascii="Times New Roman" w:eastAsia="Times New Roman" w:hAnsi="Times New Roman" w:cs="Times New Roman"/>
          <w:sz w:val="24"/>
          <w:szCs w:val="24"/>
          <w:lang w:eastAsia="de-DE"/>
        </w:rPr>
        <w:br/>
        <w:t>Regenkleidung -kein Schirm- ist selbstverständlich. Eine Sonnenbrille bietet Schutz vor Insekten. Zusätzlich sollten Sie eine Luftpumpe, einen Ersatzschlauch und das wichtigste Werkzeug immer dabeihaben.</w:t>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b/>
          <w:bCs/>
          <w:sz w:val="24"/>
          <w:szCs w:val="24"/>
          <w:lang w:eastAsia="de-DE"/>
        </w:rPr>
        <w:t>Die Verpflegung:</w:t>
      </w:r>
      <w:r w:rsidRPr="00E0307A">
        <w:rPr>
          <w:rFonts w:ascii="Times New Roman" w:eastAsia="Times New Roman" w:hAnsi="Times New Roman" w:cs="Times New Roman"/>
          <w:sz w:val="24"/>
          <w:szCs w:val="24"/>
          <w:lang w:eastAsia="de-DE"/>
        </w:rPr>
        <w:br/>
        <w:t>Wenn unsere Tourenleiter den Besuch einer Gaststätte eingeplant haben, finden Sie einen Hinweis im Programm. Andernfalls sollten Sie von Selbstverpflegung aus-gehen. In jedem Fall empfiehlt es sich, eine Kleinigkeit zu essen und ausreichend zu trinken mitzunehmen, da wir meist abseits von Einkaufsmöglichkeiten unterwegs sind.</w:t>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b/>
          <w:bCs/>
          <w:sz w:val="24"/>
          <w:szCs w:val="24"/>
          <w:lang w:eastAsia="de-DE"/>
        </w:rPr>
        <w:t>Das Wetter:</w:t>
      </w:r>
      <w:r w:rsidRPr="00E0307A">
        <w:rPr>
          <w:rFonts w:ascii="Times New Roman" w:eastAsia="Times New Roman" w:hAnsi="Times New Roman" w:cs="Times New Roman"/>
          <w:sz w:val="24"/>
          <w:szCs w:val="24"/>
          <w:lang w:eastAsia="de-DE"/>
        </w:rPr>
        <w:br/>
        <w:t>... kann uns nicht schrecken! Die Touren finden auch bei Regen statt. Unter Umständen wird die Fahrroute dann etwas verkürzt.</w:t>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b/>
          <w:bCs/>
          <w:sz w:val="24"/>
          <w:szCs w:val="24"/>
          <w:lang w:eastAsia="de-DE"/>
        </w:rPr>
        <w:t>Der Teilnehmerbeitrag:</w:t>
      </w:r>
      <w:r w:rsidRPr="00E0307A">
        <w:rPr>
          <w:rFonts w:ascii="Times New Roman" w:eastAsia="Times New Roman" w:hAnsi="Times New Roman" w:cs="Times New Roman"/>
          <w:sz w:val="24"/>
          <w:szCs w:val="24"/>
          <w:lang w:eastAsia="de-DE"/>
        </w:rPr>
        <w:br/>
        <w:t xml:space="preserve">Mitglieder des ADFC und Teilnehmer bis 18 Jahre fahren kostenlos mit.  </w:t>
      </w:r>
      <w:r w:rsidRPr="00E0307A">
        <w:rPr>
          <w:rFonts w:ascii="Times New Roman" w:eastAsia="Times New Roman" w:hAnsi="Times New Roman" w:cs="Times New Roman"/>
          <w:i/>
          <w:color w:val="FABF8F" w:themeColor="accent6" w:themeTint="99"/>
          <w:sz w:val="24"/>
          <w:szCs w:val="24"/>
          <w:lang w:eastAsia="de-DE"/>
        </w:rPr>
        <w:t>Für Nichtmitglieder gilt folgende Regelung: Erwachsene zahlen 4,00 € pro Person (Tagestouren) und 2,00 € pro Person (Feierabendtouren).</w:t>
      </w:r>
      <w:r w:rsidRPr="00E0307A">
        <w:rPr>
          <w:rFonts w:ascii="Times New Roman" w:eastAsia="Times New Roman" w:hAnsi="Times New Roman" w:cs="Times New Roman"/>
          <w:sz w:val="24"/>
          <w:szCs w:val="24"/>
          <w:lang w:eastAsia="de-DE"/>
        </w:rPr>
        <w:t xml:space="preserve"> Sollte ein Reisepreis in der Tourenbeschreibung speziell ausgewiesen sein, entfällt der Teilnehmerbeitrag. Bei Touren mit Anmeldung ist der Teilnehmerbeitrag sofort zu entrichten. Eine Rückzahlung ist nicht möglich. Dieser Beitrag kommt ausschließlich der Arbeit des ADFC </w:t>
      </w:r>
      <w:r>
        <w:rPr>
          <w:rFonts w:ascii="Times New Roman" w:eastAsia="Times New Roman" w:hAnsi="Times New Roman" w:cs="Times New Roman"/>
          <w:sz w:val="24"/>
          <w:szCs w:val="24"/>
          <w:lang w:eastAsia="de-DE"/>
        </w:rPr>
        <w:t>KV Gütersloh</w:t>
      </w:r>
      <w:r w:rsidRPr="00E0307A">
        <w:rPr>
          <w:rFonts w:ascii="Times New Roman" w:eastAsia="Times New Roman" w:hAnsi="Times New Roman" w:cs="Times New Roman"/>
          <w:sz w:val="24"/>
          <w:szCs w:val="24"/>
          <w:lang w:eastAsia="de-DE"/>
        </w:rPr>
        <w:t xml:space="preserve"> zugute. Die Tourenleiter üben ihre Tätigkeit i.d.R. ehrenamtlich aus. Anfallende Eintrittsgelder, Fahrkarten etc. sind im Teilnehmerbeitrag nicht enthalten.</w:t>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b/>
          <w:bCs/>
          <w:sz w:val="24"/>
          <w:szCs w:val="24"/>
          <w:lang w:eastAsia="de-DE"/>
        </w:rPr>
        <w:t>Änderungen:</w:t>
      </w:r>
      <w:r w:rsidRPr="00E0307A">
        <w:rPr>
          <w:rFonts w:ascii="Times New Roman" w:eastAsia="Times New Roman" w:hAnsi="Times New Roman" w:cs="Times New Roman"/>
          <w:sz w:val="24"/>
          <w:szCs w:val="24"/>
          <w:lang w:eastAsia="de-DE"/>
        </w:rPr>
        <w:br/>
        <w:t xml:space="preserve">Falls sich gegenüber diesem Programm Änderungen ergeben, werden diese in der Presse oder unter </w:t>
      </w:r>
      <w:r w:rsidRPr="00E0307A">
        <w:rPr>
          <w:rFonts w:ascii="Times New Roman" w:eastAsia="Times New Roman" w:hAnsi="Times New Roman" w:cs="Times New Roman"/>
          <w:sz w:val="24"/>
          <w:szCs w:val="24"/>
          <w:lang w:eastAsia="de-DE"/>
        </w:rPr>
        <w:br/>
      </w:r>
      <w:hyperlink r:id="rId5" w:history="1">
        <w:r w:rsidR="00B469E1" w:rsidRPr="00C96AFD">
          <w:rPr>
            <w:rStyle w:val="Hyperlink"/>
            <w:rFonts w:ascii="Times New Roman" w:eastAsia="Times New Roman" w:hAnsi="Times New Roman" w:cs="Times New Roman"/>
            <w:sz w:val="24"/>
            <w:szCs w:val="24"/>
            <w:lang w:eastAsia="de-DE"/>
          </w:rPr>
          <w:t>www.adfc-guetersloh.de</w:t>
        </w:r>
      </w:hyperlink>
      <w:r w:rsidRPr="00E0307A">
        <w:rPr>
          <w:rFonts w:ascii="Times New Roman" w:eastAsia="Times New Roman" w:hAnsi="Times New Roman" w:cs="Times New Roman"/>
          <w:sz w:val="24"/>
          <w:szCs w:val="24"/>
          <w:lang w:eastAsia="de-DE"/>
        </w:rPr>
        <w:t xml:space="preserve"> bekannt gegeben. Sie sollten deshalb die dortigen Veranstaltungshinweise beachten. Außerdem können Sie sich bei den Tourenleitern oder den örtlichen ADFC-Aktiven erkundigen.</w:t>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sz w:val="24"/>
          <w:szCs w:val="24"/>
          <w:lang w:eastAsia="de-DE"/>
        </w:rPr>
        <w:br/>
      </w:r>
      <w:r w:rsidRPr="00E0307A">
        <w:rPr>
          <w:rFonts w:ascii="Times New Roman" w:eastAsia="Times New Roman" w:hAnsi="Times New Roman" w:cs="Times New Roman"/>
          <w:b/>
          <w:bCs/>
          <w:sz w:val="24"/>
          <w:szCs w:val="24"/>
          <w:lang w:eastAsia="de-DE"/>
        </w:rPr>
        <w:t>Besonderer Hinweis:</w:t>
      </w:r>
      <w:r w:rsidRPr="00E0307A">
        <w:rPr>
          <w:rFonts w:ascii="Times New Roman" w:eastAsia="Times New Roman" w:hAnsi="Times New Roman" w:cs="Times New Roman"/>
          <w:sz w:val="24"/>
          <w:szCs w:val="24"/>
          <w:lang w:eastAsia="de-DE"/>
        </w:rPr>
        <w:br/>
        <w:t>Für alle Teilnehmer gilt die Straßenverkehrsordnung (StVO). Die Teilnahme an den Radtouren erfolgt auf eigene Gefahr. Befolgen Sie bitte die Anweisungen der Tourenleiter. Sie dienen der Sicherheit der Teilnehmer und dem ordnungsgemäßen Ablauf der Fa</w:t>
      </w:r>
      <w:r w:rsidR="00B469E1">
        <w:rPr>
          <w:rFonts w:ascii="Times New Roman" w:eastAsia="Times New Roman" w:hAnsi="Times New Roman" w:cs="Times New Roman"/>
          <w:sz w:val="24"/>
          <w:szCs w:val="24"/>
          <w:lang w:eastAsia="de-DE"/>
        </w:rPr>
        <w:t>hrt.</w:t>
      </w:r>
    </w:p>
    <w:p w:rsidR="00D11AC4" w:rsidRDefault="00112966" w:rsidP="00B469E1">
      <w:pPr>
        <w:spacing w:before="100" w:beforeAutospacing="1" w:after="100" w:afterAutospacing="1" w:line="240" w:lineRule="auto"/>
      </w:pPr>
      <w:r w:rsidRPr="00112966">
        <w:rPr>
          <w:b/>
          <w:bCs/>
          <w:color w:val="E36C0A" w:themeColor="accent6" w:themeShade="BF"/>
        </w:rPr>
        <w:t>Mehrtagestouren (MT)</w:t>
      </w:r>
      <w:r w:rsidRPr="00112966">
        <w:rPr>
          <w:color w:val="E36C0A" w:themeColor="accent6" w:themeShade="BF"/>
        </w:rPr>
        <w:br/>
      </w:r>
      <w:r w:rsidRPr="00112966">
        <w:rPr>
          <w:color w:val="E36C0A" w:themeColor="accent6" w:themeShade="BF"/>
          <w:sz w:val="24"/>
          <w:szCs w:val="24"/>
        </w:rPr>
        <w:t>Bei diesen Touren ist immer eine Anmeldung bis zum angegebenen Termin erforderlich. Ansonsten gelten bei unseren Mehrtagestouren die ADFC-Reise-bedingungen des LV BW in der z. Z. gültigen Fassung.</w:t>
      </w:r>
      <w:r w:rsidR="00B469E1" w:rsidRPr="00112966">
        <w:rPr>
          <w:rFonts w:ascii="Times New Roman" w:eastAsia="Times New Roman" w:hAnsi="Times New Roman" w:cs="Times New Roman"/>
          <w:color w:val="E36C0A" w:themeColor="accent6" w:themeShade="BF"/>
          <w:sz w:val="24"/>
          <w:szCs w:val="24"/>
          <w:lang w:eastAsia="de-DE"/>
        </w:rPr>
        <w:br/>
      </w:r>
      <w:bookmarkStart w:id="0" w:name="_GoBack"/>
      <w:bookmarkEnd w:id="0"/>
      <w:r w:rsidR="00B469E1">
        <w:rPr>
          <w:rFonts w:ascii="Times New Roman" w:eastAsia="Times New Roman" w:hAnsi="Times New Roman" w:cs="Times New Roman"/>
          <w:sz w:val="24"/>
          <w:szCs w:val="24"/>
          <w:lang w:eastAsia="de-DE"/>
        </w:rPr>
        <w:br/>
        <w:t>Stand: April 2020</w:t>
      </w:r>
    </w:p>
    <w:sectPr w:rsidR="00D11A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7A"/>
    <w:rsid w:val="00112966"/>
    <w:rsid w:val="00250244"/>
    <w:rsid w:val="00483C90"/>
    <w:rsid w:val="00B469E1"/>
    <w:rsid w:val="00DC02C2"/>
    <w:rsid w:val="00E0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E0307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0307A"/>
    <w:rPr>
      <w:rFonts w:ascii="Times New Roman" w:eastAsia="Times New Roman" w:hAnsi="Times New Roman" w:cs="Times New Roman"/>
      <w:b/>
      <w:bCs/>
      <w:sz w:val="27"/>
      <w:szCs w:val="27"/>
      <w:lang w:eastAsia="de-DE"/>
    </w:rPr>
  </w:style>
  <w:style w:type="paragraph" w:customStyle="1" w:styleId="align-left">
    <w:name w:val="align-left"/>
    <w:basedOn w:val="Standard"/>
    <w:rsid w:val="00E030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03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E0307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0307A"/>
    <w:rPr>
      <w:rFonts w:ascii="Times New Roman" w:eastAsia="Times New Roman" w:hAnsi="Times New Roman" w:cs="Times New Roman"/>
      <w:b/>
      <w:bCs/>
      <w:sz w:val="27"/>
      <w:szCs w:val="27"/>
      <w:lang w:eastAsia="de-DE"/>
    </w:rPr>
  </w:style>
  <w:style w:type="paragraph" w:customStyle="1" w:styleId="align-left">
    <w:name w:val="align-left"/>
    <w:basedOn w:val="Standard"/>
    <w:rsid w:val="00E030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03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706">
      <w:bodyDiv w:val="1"/>
      <w:marLeft w:val="0"/>
      <w:marRight w:val="0"/>
      <w:marTop w:val="0"/>
      <w:marBottom w:val="0"/>
      <w:divBdr>
        <w:top w:val="none" w:sz="0" w:space="0" w:color="auto"/>
        <w:left w:val="none" w:sz="0" w:space="0" w:color="auto"/>
        <w:bottom w:val="none" w:sz="0" w:space="0" w:color="auto"/>
        <w:right w:val="none" w:sz="0" w:space="0" w:color="auto"/>
      </w:divBdr>
      <w:divsChild>
        <w:div w:id="512307170">
          <w:marLeft w:val="0"/>
          <w:marRight w:val="0"/>
          <w:marTop w:val="0"/>
          <w:marBottom w:val="0"/>
          <w:divBdr>
            <w:top w:val="none" w:sz="0" w:space="0" w:color="auto"/>
            <w:left w:val="none" w:sz="0" w:space="0" w:color="auto"/>
            <w:bottom w:val="none" w:sz="0" w:space="0" w:color="auto"/>
            <w:right w:val="none" w:sz="0" w:space="0" w:color="auto"/>
          </w:divBdr>
          <w:divsChild>
            <w:div w:id="9664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fc-gueterslo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Dudler</dc:creator>
  <cp:lastModifiedBy>Dudler</cp:lastModifiedBy>
  <cp:revision>6</cp:revision>
  <dcterms:created xsi:type="dcterms:W3CDTF">2020-03-04T20:52:00Z</dcterms:created>
  <dcterms:modified xsi:type="dcterms:W3CDTF">2020-03-04T20:59:00Z</dcterms:modified>
</cp:coreProperties>
</file>